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C8" w:rsidRDefault="009265C8" w:rsidP="009C2E4F">
      <w:pPr>
        <w:pStyle w:val="a3"/>
        <w:spacing w:before="225" w:beforeAutospacing="0" w:after="225" w:afterAutospacing="0" w:line="300" w:lineRule="atLeast"/>
        <w:jc w:val="righ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Генеральному директор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у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ООО У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правляющая компания «Комфорт Плюс»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От гражданина __,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проживающего по адресу:__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контактный телефон__</w:t>
      </w:r>
    </w:p>
    <w:p w:rsidR="009265C8" w:rsidRDefault="009265C8" w:rsidP="009C2E4F">
      <w:pPr>
        <w:pStyle w:val="a3"/>
        <w:spacing w:before="225" w:beforeAutospacing="0" w:after="225" w:afterAutospacing="0" w:line="300" w:lineRule="atLeast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Style w:val="a4"/>
          <w:rFonts w:ascii="Tahoma" w:hAnsi="Tahoma" w:cs="Tahoma"/>
          <w:color w:val="000000"/>
          <w:sz w:val="21"/>
          <w:szCs w:val="21"/>
        </w:rPr>
        <w:t> Жалоба на отсутствие горячей воды</w:t>
      </w:r>
      <w:bookmarkStart w:id="0" w:name="_GoBack"/>
      <w:bookmarkEnd w:id="0"/>
    </w:p>
    <w:p w:rsidR="009265C8" w:rsidRDefault="009265C8" w:rsidP="009C2E4F">
      <w:pPr>
        <w:pStyle w:val="a3"/>
        <w:spacing w:before="225" w:beforeAutospacing="0" w:after="225" w:afterAutospacing="0" w:line="300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br/>
        <w:t>Я,___, собственник трехкомнатной квартиры по адресу. Мной заключен договор на обслуживание дома и предоставление коммунальных и других услуг с ООО "Комфорт Плюс". Я своевременно и в полном объеме исполняю свои обязательства по этому договору - я регулярно и в срок вношу плату, установленную за коммунальные услуги, услуги по содержанию и ремонту дома. Однак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о ООО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"Комфорт Плюс" нарушает статью 4 Закона «О защите прав потребителей», и не исполняет своих обязательств по договору.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 xml:space="preserve">1 марта 2014 года в моей квартире пропала горячая вода. При этом никаких объявлений о том, что она будет отключена по причине ремонта, я не видел. Обратившись по телефону в управляющую компанию, я узнал, что горячей воды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нет по причине образования течи трубы в подвале нашего дома и ведутся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ремонтные работы. На мой закономерный вопрос о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том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когда будет устранена течь и появится горячая вода, мне сказали, что все починят в течение трех дней. Однако через три дня горячей воды по-прежнему не было, а поскольку наступили выходные, то по телефону в ООО "Комфорт Плюс" мне никто не ответил.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Дождавшись понедельника я пошел на прием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к инженеру в обслуживающую компанию, чтобы выяснить ситуацию. Инженер Иванов объяснил, что для устранения течи в подвале необходимо полностью заменить трубу. И что в соответствии с Правилами предоставления коммунальных услуг гражданам (утверждены Постановлением Правительства Российской Федерации от 23 мая 2006 г. N 307) и Гигиеническим требованиям к обеспечению безопасности систем горячего водоснабжения (СанПиН 2.1.4.2496-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09) 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такой ремонт может продолжаться до 30 дней.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proofErr w:type="gramStart"/>
      <w:r>
        <w:rPr>
          <w:rFonts w:ascii="Tahoma" w:hAnsi="Tahoma" w:cs="Tahoma"/>
          <w:color w:val="000000"/>
          <w:sz w:val="21"/>
          <w:szCs w:val="21"/>
        </w:rPr>
        <w:t>По нормам пункта 6 Правил содержания общего имущества в многоквартирном доме (утверждены постановлением Правительства РФ от 13 августа 2006 г. N 491) в состав общего имущества включается вся внутридомовая система отопления и горячего водоснабжения, состоящая из труб, стояков, регулирующей и запорной арматуры, коллективных (общедомовых) приборов учета тепловой энергии, а также всех других приборов и элементов, расположенных в этих сетях.</w:t>
      </w:r>
      <w:proofErr w:type="gramEnd"/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По нормам пункта 2 статьи 162 Жилищного кодекса РФ согласно договора на управление многоквартирным домом управляющая организация обязана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</w:t>
      </w:r>
      <w:r>
        <w:rPr>
          <w:rFonts w:ascii="Tahoma" w:hAnsi="Tahoma" w:cs="Tahoma"/>
          <w:color w:val="000000"/>
          <w:sz w:val="21"/>
          <w:szCs w:val="21"/>
        </w:rPr>
        <w:lastRenderedPageBreak/>
        <w:t>управления многоквартирным домом деятельность по поручению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собственников помещений в многоквартирном доме, органов управления ТСЖ или органов управления ЖК или органов управления другого специализированного потребительского кооператива жильцов, в течение согласованного срока по обслуживанию за плату, определенную в договоре.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Таким образом, замена трубы горячего водоснабжения должна быть проведена силами и за счёт ООО "Комфорт плюс" в разумные сроки. Однако на 1 апреля 2014 года горячая вода в кранах нашего дома и моей квартиры так и не появилась. На мои вопросы и вопросы жильцов ООО "Комфорт плюс" отвечает, что труба для замены еще не куплена, потому что дешевых труб у поставщика нет, а на дорогую у компании нет средств.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proofErr w:type="gramStart"/>
      <w:r>
        <w:rPr>
          <w:rFonts w:ascii="Tahoma" w:hAnsi="Tahoma" w:cs="Tahoma"/>
          <w:color w:val="000000"/>
          <w:sz w:val="21"/>
          <w:szCs w:val="21"/>
        </w:rPr>
        <w:t>На управляющую компанию законодательно возложена обязанность по надлежащему содержанию и ремонту общего имущества дома, поэтому, исходя из норм статьи 309 ГК РФ я считаю, что ООО "Комфорт плюс" должна нести ответственность за некачественное оказание услуги и произвести перерасчет платы за горячую воду, за весь период, в течение которого я не получал эту услугу.</w:t>
      </w:r>
      <w:proofErr w:type="gramEnd"/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proofErr w:type="gramStart"/>
      <w:r>
        <w:rPr>
          <w:rFonts w:ascii="Tahoma" w:hAnsi="Tahoma" w:cs="Tahoma"/>
          <w:color w:val="000000"/>
          <w:sz w:val="21"/>
          <w:szCs w:val="21"/>
        </w:rPr>
        <w:t>На основании всего изложенного и в соответствии со статьей 29 Закона РФ «О защите прав потребителей», статьями 161,162 ЖК РФ и статьей 309 ГК РФ, а так же нормами Правилами предоставления коммунальных услуг гражданам прошу устранить в срок три дня, с момента получения настоящей жалобы, такие нарушения:</w:t>
      </w:r>
      <w:r>
        <w:rPr>
          <w:rFonts w:ascii="Tahoma" w:hAnsi="Tahoma" w:cs="Tahoma"/>
          <w:color w:val="000000"/>
          <w:sz w:val="21"/>
          <w:szCs w:val="21"/>
        </w:rPr>
        <w:br/>
        <w:t>- устранить течь в подвале дома, заменив там трубу с горячей водой;</w:t>
      </w:r>
      <w:proofErr w:type="gramEnd"/>
      <w:r>
        <w:rPr>
          <w:rFonts w:ascii="Tahoma" w:hAnsi="Tahoma" w:cs="Tahoma"/>
          <w:color w:val="000000"/>
          <w:sz w:val="21"/>
          <w:szCs w:val="21"/>
        </w:rPr>
        <w:br/>
        <w:t>- обеспечить снабжение горячей водой мою квартиру и другие квартиры нашего дома;</w:t>
      </w:r>
      <w:r>
        <w:rPr>
          <w:rFonts w:ascii="Tahoma" w:hAnsi="Tahoma" w:cs="Tahoma"/>
          <w:color w:val="000000"/>
          <w:sz w:val="21"/>
          <w:szCs w:val="21"/>
        </w:rPr>
        <w:br/>
        <w:t>- выполнить перерасчет стоимости услуги горячего водоснабжения за весь период его отсутствия.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В случае вашего отказа исполнить мои законные требования в добровольном порядке я, и другие жильцы дома, будем вынужден обратиться за своей защитой прав в суд, где в исковом заявлении буду требовать не только полного выполнения всех требований, но и возмещение причиненного мне морального и материального вреда. УК будет обязана, кроме того, выплатить мне неустойку в размере 3 % от стоимости оплаченных мной, но не оказанных услуг по подаче горячей воды, в соответствии со статьей 28, пункта 5 Закона РФ «О защите прав потребителей», полной компенсации морального вреда. Кроме того, за нарушение норм СанПиН 2.1.4.2496-09 может быть взыскан штраф в доход государства в размере 50% от цены иска.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Дата Подпись____</w:t>
      </w:r>
    </w:p>
    <w:p w:rsidR="00A259E1" w:rsidRDefault="00A259E1"/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C8"/>
    <w:rsid w:val="0012373A"/>
    <w:rsid w:val="009265C8"/>
    <w:rsid w:val="009C2E4F"/>
    <w:rsid w:val="00A259E1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5C8"/>
    <w:rPr>
      <w:b/>
      <w:bCs/>
    </w:rPr>
  </w:style>
  <w:style w:type="character" w:customStyle="1" w:styleId="apple-converted-space">
    <w:name w:val="apple-converted-space"/>
    <w:basedOn w:val="a0"/>
    <w:rsid w:val="00926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5C8"/>
    <w:rPr>
      <w:b/>
      <w:bCs/>
    </w:rPr>
  </w:style>
  <w:style w:type="character" w:customStyle="1" w:styleId="apple-converted-space">
    <w:name w:val="apple-converted-space"/>
    <w:basedOn w:val="a0"/>
    <w:rsid w:val="00926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Лидия Окольникова</cp:lastModifiedBy>
  <cp:revision>2</cp:revision>
  <dcterms:created xsi:type="dcterms:W3CDTF">2017-02-05T10:09:00Z</dcterms:created>
  <dcterms:modified xsi:type="dcterms:W3CDTF">2017-02-05T10:09:00Z</dcterms:modified>
</cp:coreProperties>
</file>