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bookmarkStart w:id="0" w:name="_GoBack"/>
      <w:bookmarkEnd w:id="0"/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Руководителю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ОАО «Домоуправляющая компания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Советского района»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от ____________________________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г.Н.Новгород, ул. ________________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т. _______________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Заявление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Я, 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ожилищных услугах. </w:t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 </w:t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Однако в нарушении ст.4 Закона РФ «О защите прав потребителей», ст.10 Правил содержания общего имущества в многоквартирном доме, утверждённых Постановлением Правительства РФ от 13 августа 2006г. № 491 содержание общего имущества   выполняется с нарушениями, а именно в период времени   с ______ 20_____ года по _______ 20___ года в результате промерзания стен в жилой комнате данной квартиры стены и потолок стали «отсыревать»,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5D2D73" w:rsidRPr="005D2D73" w:rsidRDefault="005D2D73" w:rsidP="005D2D73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соответствии с ч. 2 ст. 162 ЖК РФ 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таком доме.</w:t>
      </w:r>
    </w:p>
    <w:p w:rsidR="005D2D73" w:rsidRPr="005D2D73" w:rsidRDefault="005D2D73" w:rsidP="005D2D73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силу п. 2.3.4 Правил и норм технической эксплуатации жилищного фонда, утвержденных Постановлением Госстроя от 27.09.2003 г. № 170, текущий ремонт следует проводить в пределах трех-пяти лет с учетом группы капитальности зданий, физического износа и местных условий.</w:t>
      </w:r>
    </w:p>
    <w:p w:rsidR="005D2D73" w:rsidRPr="005D2D73" w:rsidRDefault="005D2D73" w:rsidP="005D2D73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Из приведенных правовых норм следует, что управляющая многоквартирным домом организация должна не реже чем в пять лет обеспечить текущий ремонт общего имущества собственников помещений. Данный ремонт не проводился  с …… года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На основании выше изложенного, в соответствии со ст.4 Закона РФ «О защите прав потребителей», ст. 40, ст.42 Правил содержания общего имущества в многоквартирном доме, утверждённых Постановлением Правительства РФ от 13 августа 2006г., ст. 156, ст. 162 Жилищного кодекса РФ,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Требую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1. В течение 10 дней   произвести в доме №, расположенном по адресу: &lt;адрес&gt;, работы по утеплению наружных стен квартиры №…………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lastRenderedPageBreak/>
        <w:t>2.    Произвести оценку причинённого мне материального вреда – промерзанием стен, допущенными по вине управляющей организации и выплатить в десятидневный срок причинённый мне материальный вред.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случае отказа устранить протечку или имитации принятия мер я оставляю за собой право обратиться в суд для взыскания материального ущерба, морального вреда и перерасчета платежей за содержание и ремонт жилищного фонда. </w:t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дата   подпись</w:t>
      </w:r>
    </w:p>
    <w:p w:rsidR="005D2D73" w:rsidRPr="005D2D73" w:rsidRDefault="005D2D73" w:rsidP="005D2D73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Arial" w:eastAsia="Times New Roman" w:hAnsi="Arial" w:cs="Arial"/>
          <w:color w:val="515756"/>
          <w:sz w:val="21"/>
          <w:szCs w:val="21"/>
          <w:lang w:eastAsia="ru-RU"/>
        </w:rPr>
        <w:t> 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3"/>
    <w:rsid w:val="0012373A"/>
    <w:rsid w:val="005D2D73"/>
    <w:rsid w:val="00A259E1"/>
    <w:rsid w:val="00CE041F"/>
    <w:rsid w:val="00D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2D73"/>
  </w:style>
  <w:style w:type="character" w:customStyle="1" w:styleId="nomer2">
    <w:name w:val="nomer2"/>
    <w:basedOn w:val="a0"/>
    <w:rsid w:val="005D2D73"/>
  </w:style>
  <w:style w:type="character" w:customStyle="1" w:styleId="address2">
    <w:name w:val="address2"/>
    <w:basedOn w:val="a0"/>
    <w:rsid w:val="005D2D73"/>
  </w:style>
  <w:style w:type="paragraph" w:styleId="a3">
    <w:name w:val="Normal (Web)"/>
    <w:basedOn w:val="a"/>
    <w:uiPriority w:val="99"/>
    <w:semiHidden/>
    <w:unhideWhenUsed/>
    <w:rsid w:val="005D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2D73"/>
  </w:style>
  <w:style w:type="character" w:customStyle="1" w:styleId="nomer2">
    <w:name w:val="nomer2"/>
    <w:basedOn w:val="a0"/>
    <w:rsid w:val="005D2D73"/>
  </w:style>
  <w:style w:type="character" w:customStyle="1" w:styleId="address2">
    <w:name w:val="address2"/>
    <w:basedOn w:val="a0"/>
    <w:rsid w:val="005D2D73"/>
  </w:style>
  <w:style w:type="paragraph" w:styleId="a3">
    <w:name w:val="Normal (Web)"/>
    <w:basedOn w:val="a"/>
    <w:uiPriority w:val="99"/>
    <w:semiHidden/>
    <w:unhideWhenUsed/>
    <w:rsid w:val="005D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2017-03-15T11:40:00Z</dcterms:created>
  <dcterms:modified xsi:type="dcterms:W3CDTF">2017-03-15T11:40:00Z</dcterms:modified>
</cp:coreProperties>
</file>